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91" w:rsidRDefault="00890C91">
      <w:r>
        <w:t>Mr. Carpenter</w:t>
      </w:r>
    </w:p>
    <w:p w:rsidR="00890C91" w:rsidRDefault="00890C91">
      <w:r>
        <w:t>Criminal and Civil Law</w:t>
      </w:r>
    </w:p>
    <w:p w:rsidR="00890C91" w:rsidRDefault="00890C91">
      <w:r>
        <w:t>Packet Questions</w:t>
      </w:r>
    </w:p>
    <w:p w:rsidR="00890C91" w:rsidRPr="00804275" w:rsidRDefault="00890C91">
      <w:pPr>
        <w:rPr>
          <w:u w:val="single"/>
        </w:rPr>
      </w:pPr>
      <w:r w:rsidRPr="00804275">
        <w:rPr>
          <w:u w:val="single"/>
        </w:rPr>
        <w:t>Define the following terms…</w:t>
      </w:r>
    </w:p>
    <w:p w:rsidR="00890C91" w:rsidRPr="00163422" w:rsidRDefault="00890C91">
      <w:pPr>
        <w:rPr>
          <w:b/>
          <w:bCs/>
        </w:rPr>
      </w:pPr>
      <w:r w:rsidRPr="00163422">
        <w:rPr>
          <w:b/>
          <w:bCs/>
        </w:rPr>
        <w:t>Criminal Law</w:t>
      </w:r>
      <w:r w:rsidRPr="00163422">
        <w:rPr>
          <w:b/>
          <w:bCs/>
        </w:rPr>
        <w:tab/>
      </w:r>
      <w:r w:rsidRPr="00163422">
        <w:rPr>
          <w:b/>
          <w:bCs/>
        </w:rPr>
        <w:tab/>
      </w:r>
      <w:r w:rsidRPr="00163422">
        <w:rPr>
          <w:b/>
          <w:bCs/>
        </w:rPr>
        <w:tab/>
        <w:t>Defendant</w:t>
      </w:r>
      <w:r w:rsidRPr="00163422">
        <w:rPr>
          <w:b/>
          <w:bCs/>
        </w:rPr>
        <w:tab/>
      </w:r>
      <w:r w:rsidRPr="00163422">
        <w:rPr>
          <w:b/>
          <w:bCs/>
        </w:rPr>
        <w:tab/>
      </w:r>
      <w:r w:rsidRPr="00163422">
        <w:rPr>
          <w:b/>
          <w:bCs/>
        </w:rPr>
        <w:tab/>
        <w:t>Infraction</w:t>
      </w:r>
    </w:p>
    <w:p w:rsidR="00890C91" w:rsidRPr="00163422" w:rsidRDefault="00890C91">
      <w:pPr>
        <w:rPr>
          <w:b/>
          <w:bCs/>
        </w:rPr>
      </w:pPr>
      <w:r w:rsidRPr="00163422">
        <w:rPr>
          <w:b/>
          <w:bCs/>
        </w:rPr>
        <w:t>Felony</w:t>
      </w:r>
      <w:r w:rsidRPr="00163422">
        <w:rPr>
          <w:b/>
          <w:bCs/>
        </w:rPr>
        <w:tab/>
      </w:r>
      <w:r w:rsidRPr="00163422">
        <w:rPr>
          <w:b/>
          <w:bCs/>
        </w:rPr>
        <w:tab/>
      </w:r>
      <w:r w:rsidRPr="00163422">
        <w:rPr>
          <w:b/>
          <w:bCs/>
        </w:rPr>
        <w:tab/>
      </w:r>
      <w:r w:rsidRPr="00163422">
        <w:rPr>
          <w:b/>
          <w:bCs/>
        </w:rPr>
        <w:tab/>
        <w:t xml:space="preserve">Misdemeanor </w:t>
      </w:r>
      <w:r w:rsidRPr="00163422">
        <w:rPr>
          <w:b/>
          <w:bCs/>
        </w:rPr>
        <w:tab/>
      </w:r>
      <w:r w:rsidRPr="00163422">
        <w:rPr>
          <w:b/>
          <w:bCs/>
        </w:rPr>
        <w:tab/>
      </w:r>
      <w:r w:rsidRPr="00163422">
        <w:rPr>
          <w:b/>
          <w:bCs/>
        </w:rPr>
        <w:tab/>
        <w:t>Miranda Warning</w:t>
      </w:r>
    </w:p>
    <w:p w:rsidR="00890C91" w:rsidRPr="00163422" w:rsidRDefault="00890C91">
      <w:pPr>
        <w:rPr>
          <w:b/>
          <w:bCs/>
        </w:rPr>
      </w:pPr>
      <w:r w:rsidRPr="00163422">
        <w:rPr>
          <w:b/>
          <w:bCs/>
        </w:rPr>
        <w:t>Preponderance of Evidence</w:t>
      </w:r>
      <w:r w:rsidRPr="00163422">
        <w:rPr>
          <w:b/>
          <w:bCs/>
        </w:rPr>
        <w:tab/>
        <w:t>Clear and Present Danger</w:t>
      </w:r>
      <w:r w:rsidRPr="00163422">
        <w:rPr>
          <w:b/>
          <w:bCs/>
        </w:rPr>
        <w:tab/>
        <w:t>Beyond a Reasonable Doubt</w:t>
      </w:r>
    </w:p>
    <w:p w:rsidR="00890C91" w:rsidRPr="00163422" w:rsidRDefault="00890C91">
      <w:pPr>
        <w:rPr>
          <w:b/>
          <w:bCs/>
        </w:rPr>
      </w:pPr>
      <w:r w:rsidRPr="00163422">
        <w:rPr>
          <w:b/>
          <w:bCs/>
        </w:rPr>
        <w:t>Statute of Limitations</w:t>
      </w:r>
    </w:p>
    <w:p w:rsidR="00890C91" w:rsidRDefault="00890C91"/>
    <w:p w:rsidR="00890C91" w:rsidRDefault="00890C91"/>
    <w:p w:rsidR="00890C91" w:rsidRPr="00804275" w:rsidRDefault="00890C91">
      <w:pPr>
        <w:rPr>
          <w:u w:val="single"/>
        </w:rPr>
      </w:pPr>
      <w:r w:rsidRPr="00804275">
        <w:rPr>
          <w:u w:val="single"/>
        </w:rPr>
        <w:t>Answer the following questions</w:t>
      </w:r>
      <w:r>
        <w:rPr>
          <w:u w:val="single"/>
        </w:rPr>
        <w:t xml:space="preserve"> as you read through the packet</w:t>
      </w:r>
      <w:r w:rsidRPr="00804275">
        <w:rPr>
          <w:u w:val="single"/>
        </w:rPr>
        <w:t>…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>How does criminal law differ from civil law? What are the two elements that make up an illegal offense? Explain.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>Create a chart showing the difference between an infraction, misdemeanor, and felony.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>List and explain each of the Miranda Rights.  Be sure to cover the basics of each.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>When must the police read you your rights? What happens if they don’t? Explain.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>What two ways can a defendant choose to be tried? Explain.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>Does everyone get a trial by jury? Explain.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 xml:space="preserve">What is “burden of proof?”  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>What must a prosecutor prove in order to convict a person? Explain.</w:t>
      </w:r>
    </w:p>
    <w:p w:rsidR="00890C91" w:rsidRDefault="00890C91" w:rsidP="005B7482">
      <w:pPr>
        <w:pStyle w:val="ListParagraph"/>
        <w:numPr>
          <w:ilvl w:val="0"/>
          <w:numId w:val="1"/>
        </w:numPr>
      </w:pPr>
      <w:r>
        <w:t xml:space="preserve">Draw a chart showing the difference between the statue of limitations for federal and state crimes. </w:t>
      </w:r>
    </w:p>
    <w:p w:rsidR="00890C91" w:rsidRDefault="00890C91" w:rsidP="00993BC8">
      <w:pPr>
        <w:pStyle w:val="ListParagraph"/>
      </w:pPr>
    </w:p>
    <w:p w:rsidR="00890C91" w:rsidRDefault="00890C91"/>
    <w:p w:rsidR="00890C91" w:rsidRDefault="00890C91"/>
    <w:sectPr w:rsidR="00890C91" w:rsidSect="00EA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4BA5"/>
    <w:multiLevelType w:val="hybridMultilevel"/>
    <w:tmpl w:val="634E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82"/>
    <w:rsid w:val="00163422"/>
    <w:rsid w:val="00480824"/>
    <w:rsid w:val="005B7482"/>
    <w:rsid w:val="005C7A0D"/>
    <w:rsid w:val="00804275"/>
    <w:rsid w:val="00890C91"/>
    <w:rsid w:val="00993BC8"/>
    <w:rsid w:val="00EA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844</Characters>
  <Application>Microsoft Office Outlook</Application>
  <DocSecurity>0</DocSecurity>
  <Lines>0</Lines>
  <Paragraphs>0</Paragraphs>
  <ScaleCrop>false</ScaleCrop>
  <Company>WCS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Wcs</dc:creator>
  <cp:keywords/>
  <dc:description/>
  <cp:lastModifiedBy>warren</cp:lastModifiedBy>
  <cp:revision>3</cp:revision>
  <dcterms:created xsi:type="dcterms:W3CDTF">2011-09-28T17:40:00Z</dcterms:created>
  <dcterms:modified xsi:type="dcterms:W3CDTF">2011-09-28T17:41:00Z</dcterms:modified>
</cp:coreProperties>
</file>